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OOOO</w:t>
      </w:r>
      <w:r w:rsidRPr="006C6A0F">
        <w:rPr>
          <w:rFonts w:ascii="Times New Roman" w:eastAsia="標楷體" w:hAnsi="Times New Roman" w:cs="Times New Roman"/>
          <w:b/>
          <w:sz w:val="52"/>
          <w:szCs w:val="52"/>
        </w:rPr>
        <w:t>股份有限公司</w:t>
      </w:r>
    </w:p>
    <w:p w:rsidR="00E26362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OOOO Co., Ltd.</w:t>
      </w:r>
    </w:p>
    <w:p w:rsidR="00E26362" w:rsidRDefault="002B21A1" w:rsidP="002B21A1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2B21A1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(</w:t>
      </w:r>
      <w:r w:rsidRPr="002B21A1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科學事業</w:t>
      </w:r>
      <w:r w:rsidRPr="002B21A1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)</w:t>
      </w:r>
    </w:p>
    <w:p w:rsidR="00E26362" w:rsidRPr="006C6A0F" w:rsidRDefault="00E26362" w:rsidP="00E26362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E26362" w:rsidRPr="006C6A0F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b/>
          <w:sz w:val="52"/>
          <w:szCs w:val="52"/>
        </w:rPr>
        <w:t>營運計畫書</w:t>
      </w: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b/>
          <w:sz w:val="52"/>
          <w:szCs w:val="52"/>
        </w:rPr>
        <w:t>中華民國　年　月　日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b/>
          <w:sz w:val="52"/>
          <w:szCs w:val="52"/>
        </w:rPr>
        <w:sectPr w:rsidR="00E26362" w:rsidSect="001D25C7">
          <w:headerReference w:type="default" r:id="rId7"/>
          <w:footerReference w:type="default" r:id="rId8"/>
          <w:pgSz w:w="11906" w:h="16838"/>
          <w:pgMar w:top="1440" w:right="1559" w:bottom="1440" w:left="1559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52"/>
          <w:szCs w:val="52"/>
        </w:rPr>
        <w:br w:type="page"/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7CDF" wp14:editId="389758A5">
                <wp:simplePos x="0" y="0"/>
                <wp:positionH relativeFrom="margin">
                  <wp:posOffset>25854</wp:posOffset>
                </wp:positionH>
                <wp:positionV relativeFrom="paragraph">
                  <wp:posOffset>5534</wp:posOffset>
                </wp:positionV>
                <wp:extent cx="5556341" cy="461010"/>
                <wp:effectExtent l="0" t="0" r="25400" b="15240"/>
                <wp:wrapNone/>
                <wp:docPr id="5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341" cy="4610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04" w:rsidRPr="00F12731" w:rsidRDefault="002E5D04" w:rsidP="00E2636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營運計畫書摘要表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7CD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05pt;margin-top:.45pt;width:437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sVwIAAIQEAAAOAAAAZHJzL2Uyb0RvYy54bWysVF2O0zAQfkfiDpbfaZJuW+1GTVdLlyKk&#10;5UdaOIDjOI2F7Qm226RcAIkDLM8cgANwoN1zMHbaUkC8IF4ie2b8zcz3zWR+2WtFtsI6Caag2Sil&#10;RBgOlTTrgr57u3pyTonzzFRMgREF3QlHLxePH827NhdjaEBVwhIEMS7v2oI23rd5kjjeCM3cCFph&#10;0FmD1czj1a6TyrIO0bVKxmk6SzqwVWuBC+fQej046SLi17Xg/nVdO+GJKijW5uPXxm8ZvslizvK1&#10;ZW0j+b4M9g9VaCYNJj1CXTPPyMbKP6C05BYc1H7EQSdQ15KL2AN2k6W/dXPbsFbEXpAc1x5pcv8P&#10;lr/avrFEVgWdjikxTKNGD3ef7r99ebj7fv/1MzkLFHWtyzHytsVY3z+FHqWO7br2Bvh7RwwsG2bW&#10;4spa6BrBKiwxCy+Tk6cDjgsgZfcSKkzFNh4iUF9bHfhDRgiio1S7ozyi94SjcTqdzs4mGSUcfZNZ&#10;hoTFFCw/vG6t888FaBIOBbUof0Rn2xvnQzUsP4SEZA6UrFZSqXix63KpLNkyHJXVapmmaXyrNhpr&#10;HcwTNO5nBs04WYN5djAjvhtgYq5f8JUhXUEvpuPpwNxfcwewIUuAOw3T0uOyKKkLen4MYnng+5mp&#10;4ih7JtVwxsfK7AUInA/s+77s94KWUO1QCgvDUuAS46EB+5GSDheioO7DhllBiXphUM6LbDIJGxQv&#10;WchPiT31lKceZjhCFZR7S8lwWfq4d4FrA1cofC2jJmFChlr21eKoR/r2axl26fQeo37+PBY/AAAA&#10;//8DAFBLAwQUAAYACAAAACEAfZzgrtsAAAAFAQAADwAAAGRycy9kb3ducmV2LnhtbEyOwU7DMBBE&#10;70j8g7VI3KiTlpI0ZFNVSFxAQiLlwNGNl6Q0Xkex26Z/z3KC42hGb165nlyvTjSGvWeEdJaAIm68&#10;3XOL8LF9vstBhWjYmt4zIVwowLq6vipNYf2Z3+lUx1YJhENhELoYh0Lr0HTkTJj5gVi6Lz86EyWO&#10;rbajOQvc9XqeJA/amT3LQ2cGeuqoOdRHh/CWzZebT3vQ31S/bF8XlzT4PEW8vZk2j6AiTfFvDL/6&#10;og6VOO38kW1QPcJ9KkOEFSgp82wlcYeQLZagq1L/t69+AAAA//8DAFBLAQItABQABgAIAAAAIQC2&#10;gziS/gAAAOEBAAATAAAAAAAAAAAAAAAAAAAAAABbQ29udGVudF9UeXBlc10ueG1sUEsBAi0AFAAG&#10;AAgAAAAhADj9If/WAAAAlAEAAAsAAAAAAAAAAAAAAAAALwEAAF9yZWxzLy5yZWxzUEsBAi0AFAAG&#10;AAgAAAAhAIEtrCxXAgAAhAQAAA4AAAAAAAAAAAAAAAAALgIAAGRycy9lMm9Eb2MueG1sUEsBAi0A&#10;FAAGAAgAAAAhAH2c4K7bAAAABQEAAA8AAAAAAAAAAAAAAAAAsQQAAGRycy9kb3ducmV2LnhtbFBL&#10;BQYAAAAABAAEAPMAAAC5BQAAAAA=&#10;" fillcolor="#ffe699">
                <v:textbox inset=",.5mm,,.5mm">
                  <w:txbxContent>
                    <w:p w:rsidR="002E5D04" w:rsidRPr="00F12731" w:rsidRDefault="002E5D04" w:rsidP="00E26362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營運計畫書摘要表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362" w:rsidRPr="006C6A0F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C6A0F">
        <w:rPr>
          <w:rFonts w:ascii="Times New Roman" w:eastAsia="標楷體" w:hAnsi="Times New Roman" w:cs="Times New Roman"/>
          <w:sz w:val="28"/>
          <w:szCs w:val="28"/>
        </w:rPr>
        <w:t>一、投資事業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001"/>
      </w:tblGrid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公司中文名稱：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公司英文名稱：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聯絡人姓名：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代理人姓名</w:t>
            </w:r>
            <w:r w:rsidRPr="006C6A0F">
              <w:rPr>
                <w:rFonts w:ascii="Times New Roman" w:eastAsia="標楷體" w:hAnsi="Times New Roman" w:cs="Times New Roman"/>
              </w:rPr>
              <w:t>(</w:t>
            </w:r>
            <w:r w:rsidRPr="006C6A0F">
              <w:rPr>
                <w:rFonts w:ascii="Times New Roman" w:eastAsia="標楷體" w:hAnsi="Times New Roman" w:cs="Times New Roman"/>
              </w:rPr>
              <w:t>外國法人適用</w:t>
            </w:r>
            <w:r w:rsidRPr="006C6A0F">
              <w:rPr>
                <w:rFonts w:ascii="Times New Roman" w:eastAsia="標楷體" w:hAnsi="Times New Roman" w:cs="Times New Roman"/>
              </w:rPr>
              <w:t>)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6C6A0F">
        <w:rPr>
          <w:rFonts w:ascii="Times New Roman" w:eastAsia="標楷體" w:hAnsi="Times New Roman" w:cs="Times New Roman" w:hint="eastAsia"/>
          <w:sz w:val="28"/>
          <w:szCs w:val="28"/>
        </w:rPr>
        <w:t>二、產品與技術：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產品名稱及規格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中英文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技術來源及技術持有人員姓名：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經營團隊：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59"/>
        <w:gridCol w:w="3119"/>
        <w:gridCol w:w="1751"/>
      </w:tblGrid>
      <w:tr w:rsidR="00E26362" w:rsidRPr="00911F83" w:rsidTr="002E5D04">
        <w:trPr>
          <w:tblHeader/>
        </w:trPr>
        <w:tc>
          <w:tcPr>
            <w:tcW w:w="156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11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主要學歷與資歷</w:t>
            </w:r>
          </w:p>
        </w:tc>
        <w:tc>
          <w:tcPr>
            <w:tcW w:w="1751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本業年資</w:t>
            </w: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董事長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總經理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研發經理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行銷經理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生產經理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財務經理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行政經理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1D25C7" w:rsidP="001D25C7">
            <w:pPr>
              <w:pStyle w:val="a8"/>
              <w:tabs>
                <w:tab w:val="left" w:pos="690"/>
              </w:tabs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ab/>
            </w: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26362" w:rsidRPr="00F169BC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0ED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預計開始營運</w:t>
      </w:r>
      <w:r w:rsidRPr="00D00ED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00ED4">
        <w:rPr>
          <w:rFonts w:ascii="Times New Roman" w:eastAsia="標楷體" w:hAnsi="Times New Roman" w:cs="Times New Roman" w:hint="eastAsia"/>
          <w:sz w:val="28"/>
          <w:szCs w:val="28"/>
        </w:rPr>
        <w:t>年內研究發展費用金額佔營業額比例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B235F">
        <w:rPr>
          <w:rFonts w:ascii="Times New Roman" w:eastAsia="標楷體" w:hAnsi="Times New Roman" w:cs="Times New Roman" w:hint="eastAsia"/>
          <w:sz w:val="28"/>
          <w:szCs w:val="28"/>
        </w:rPr>
        <w:t>1</w:t>
      </w:r>
      <w:bookmarkStart w:id="0" w:name="_GoBack"/>
      <w:bookmarkEnd w:id="0"/>
      <w:r w:rsidRPr="00F169B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57"/>
        <w:gridCol w:w="1257"/>
        <w:gridCol w:w="1258"/>
        <w:gridCol w:w="1257"/>
        <w:gridCol w:w="1258"/>
      </w:tblGrid>
      <w:tr w:rsidR="00E26362" w:rsidRPr="00F169BC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  <w:shd w:val="clear" w:color="auto" w:fill="D9D9D9"/>
              </w:rPr>
              <w:t>年度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F169BC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營業額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F169BC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研</w:t>
            </w:r>
            <w:r w:rsidRPr="00F169BC">
              <w:rPr>
                <w:rFonts w:ascii="Times New Roman" w:eastAsia="標楷體" w:hAnsi="Times New Roman" w:hint="eastAsia"/>
                <w:szCs w:val="24"/>
                <w:shd w:val="clear" w:color="auto" w:fill="D9D9D9"/>
              </w:rPr>
              <w:t>發費用金額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F169BC" w:rsidTr="002E5D04">
        <w:tc>
          <w:tcPr>
            <w:tcW w:w="1711" w:type="dxa"/>
            <w:shd w:val="clear" w:color="auto" w:fill="BFBFBF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比例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E26362" w:rsidRPr="00F169BC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預計開始營運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年內研發與工程人員人數</w:t>
      </w:r>
      <w:proofErr w:type="gramStart"/>
      <w:r w:rsidRPr="00F169BC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Pr="00F169BC">
        <w:rPr>
          <w:rFonts w:ascii="Times New Roman" w:eastAsia="標楷體" w:hAnsi="Times New Roman" w:cs="Times New Roman" w:hint="eastAsia"/>
          <w:sz w:val="28"/>
          <w:szCs w:val="28"/>
        </w:rPr>
        <w:t>總員工人數比例：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57"/>
        <w:gridCol w:w="1257"/>
        <w:gridCol w:w="1258"/>
        <w:gridCol w:w="1257"/>
        <w:gridCol w:w="1258"/>
      </w:tblGrid>
      <w:tr w:rsidR="00E26362" w:rsidRPr="00911F83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  <w:shd w:val="clear" w:color="auto" w:fill="D9D9D9"/>
              </w:rPr>
              <w:t>年度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911F83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總員工人數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E26362" w:rsidRPr="00911F83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研發與工程</w:t>
            </w:r>
          </w:p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人員人數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E26362" w:rsidRPr="00911F83" w:rsidTr="002E5D04">
        <w:tc>
          <w:tcPr>
            <w:tcW w:w="1711" w:type="dxa"/>
            <w:shd w:val="clear" w:color="auto" w:fill="BFBFBF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比例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E26362" w:rsidRPr="00D00ED4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三、財務：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總投資金額新台幣○○○元</w:t>
      </w:r>
    </w:p>
    <w:p w:rsidR="00E26362" w:rsidRDefault="0026217C" w:rsidP="0026217C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sz w:val="28"/>
          <w:szCs w:val="28"/>
        </w:rPr>
        <w:t>額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或營運資金新台幣</w:t>
      </w:r>
      <w:r w:rsidR="00E26362"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外幣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預計開始營運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年內營收與獲利狀況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200"/>
        <w:gridCol w:w="1201"/>
        <w:gridCol w:w="1201"/>
        <w:gridCol w:w="1201"/>
        <w:gridCol w:w="1201"/>
      </w:tblGrid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年度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營業額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淨利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淨利率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  <w:tr w:rsidR="00E26362" w:rsidRPr="00911F83" w:rsidTr="002E5D04">
        <w:tc>
          <w:tcPr>
            <w:tcW w:w="1994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股東權益報酬率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26217C" w:rsidRDefault="0026217C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6217C" w:rsidRDefault="0026217C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6217C" w:rsidRDefault="0026217C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四、建廠方式：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基地別：○○園區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請選擇台中園區、虎尾園區、后里園區、二林園區或中興園區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租用標準廠房：</w:t>
      </w:r>
    </w:p>
    <w:p w:rsidR="00E26362" w:rsidRDefault="00E26362" w:rsidP="00E26362">
      <w:pPr>
        <w:pStyle w:val="a8"/>
        <w:numPr>
          <w:ilvl w:val="0"/>
          <w:numId w:val="7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租用廠房面積○○○平方公尺</w:t>
      </w:r>
    </w:p>
    <w:p w:rsidR="00E26362" w:rsidRDefault="00E26362" w:rsidP="00E26362">
      <w:pPr>
        <w:pStyle w:val="a8"/>
        <w:numPr>
          <w:ilvl w:val="0"/>
          <w:numId w:val="7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所需樓層數：</w:t>
      </w:r>
    </w:p>
    <w:p w:rsidR="00E26362" w:rsidRDefault="00E26362" w:rsidP="00E26362">
      <w:pPr>
        <w:pStyle w:val="a8"/>
        <w:numPr>
          <w:ilvl w:val="0"/>
          <w:numId w:val="7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預定租用日期：　年　月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自建廠房：</w:t>
      </w:r>
    </w:p>
    <w:p w:rsidR="00E26362" w:rsidRDefault="00E26362" w:rsidP="00E26362">
      <w:pPr>
        <w:pStyle w:val="a8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租用土地面積○○○平方公尺</w:t>
      </w:r>
    </w:p>
    <w:p w:rsidR="00E26362" w:rsidRDefault="00E26362" w:rsidP="00E26362">
      <w:pPr>
        <w:pStyle w:val="a8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建築面積○○○平方公尺</w:t>
      </w:r>
    </w:p>
    <w:p w:rsidR="00E26362" w:rsidRPr="00961440" w:rsidRDefault="00E26362" w:rsidP="00E26362">
      <w:pPr>
        <w:pStyle w:val="a8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預定興工日期：　年　月</w:t>
      </w:r>
    </w:p>
    <w:p w:rsidR="00E26362" w:rsidRPr="00813133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13133">
        <w:rPr>
          <w:rFonts w:ascii="Times New Roman" w:eastAsia="標楷體" w:hAnsi="Times New Roman" w:cs="Times New Roman" w:hint="eastAsia"/>
          <w:sz w:val="28"/>
          <w:szCs w:val="28"/>
        </w:rPr>
        <w:t>水電需求：</w:t>
      </w:r>
    </w:p>
    <w:p w:rsidR="00E26362" w:rsidRPr="00813133" w:rsidRDefault="00E26362" w:rsidP="00E26362">
      <w:pPr>
        <w:pStyle w:val="a8"/>
        <w:numPr>
          <w:ilvl w:val="0"/>
          <w:numId w:val="32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13133">
        <w:rPr>
          <w:rFonts w:ascii="Times New Roman" w:eastAsia="標楷體" w:hAnsi="Times New Roman" w:cs="Times New Roman" w:hint="eastAsia"/>
          <w:sz w:val="28"/>
          <w:szCs w:val="28"/>
        </w:rPr>
        <w:t>用水量：</w:t>
      </w:r>
      <w:r w:rsidRPr="00813133">
        <w:rPr>
          <w:rFonts w:ascii="Times New Roman" w:eastAsia="標楷體" w:hAnsi="Times New Roman" w:cs="Times New Roman" w:hint="eastAsia"/>
          <w:sz w:val="28"/>
          <w:szCs w:val="28"/>
        </w:rPr>
        <w:t xml:space="preserve">      CMD</w:t>
      </w:r>
    </w:p>
    <w:p w:rsidR="00E26362" w:rsidRPr="00813133" w:rsidRDefault="00E26362" w:rsidP="00E26362">
      <w:pPr>
        <w:pStyle w:val="a8"/>
        <w:numPr>
          <w:ilvl w:val="0"/>
          <w:numId w:val="32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13133">
        <w:rPr>
          <w:rFonts w:ascii="Times New Roman" w:eastAsia="標楷體" w:hAnsi="Times New Roman" w:cs="Times New Roman" w:hint="eastAsia"/>
          <w:sz w:val="28"/>
          <w:szCs w:val="28"/>
        </w:rPr>
        <w:t>用電量：</w:t>
      </w:r>
      <w:r w:rsidRPr="00813133">
        <w:rPr>
          <w:rFonts w:ascii="Times New Roman" w:eastAsia="標楷體" w:hAnsi="Times New Roman" w:cs="Times New Roman" w:hint="eastAsia"/>
          <w:sz w:val="28"/>
          <w:szCs w:val="28"/>
        </w:rPr>
        <w:t xml:space="preserve">      KW</w:t>
      </w: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Default="00E26362" w:rsidP="00E26362">
      <w:pPr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82B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目　　錄</w:t>
      </w:r>
    </w:p>
    <w:p w:rsidR="00E26362" w:rsidRPr="00C607C4" w:rsidRDefault="00E26362" w:rsidP="00E26362">
      <w:pPr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　　　　　　　　　　　　　　　　　　　　　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頁次</w:t>
      </w:r>
    </w:p>
    <w:p w:rsidR="00E26362" w:rsidRPr="00C607C4" w:rsidRDefault="00E26362" w:rsidP="00E26362">
      <w:pPr>
        <w:tabs>
          <w:tab w:val="right" w:pos="6521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一、計畫緣起與營運目標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計畫緣起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營運目標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二、產品</w:t>
      </w:r>
      <w:r>
        <w:rPr>
          <w:rFonts w:ascii="Times New Roman" w:eastAsia="標楷體" w:hAnsi="Times New Roman" w:cs="Times New Roman" w:hint="eastAsia"/>
          <w:sz w:val="28"/>
          <w:szCs w:val="28"/>
        </w:rPr>
        <w:t>與技術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部分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開發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產品項目部分</w:t>
      </w:r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技術及智慧財產權部分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Pr="00E945A5">
        <w:rPr>
          <w:rFonts w:ascii="Times New Roman" w:eastAsia="標楷體" w:hAnsi="Times New Roman" w:cs="Times New Roman" w:hint="eastAsia"/>
          <w:sz w:val="28"/>
          <w:szCs w:val="28"/>
        </w:rPr>
        <w:t>生產流程及設備投入情形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、市場部分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507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產品市場及海內外發展現況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E945A5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本案</w:t>
      </w:r>
      <w:r w:rsidRPr="00FA221A">
        <w:rPr>
          <w:rFonts w:ascii="Times New Roman" w:eastAsia="標楷體" w:hAnsi="標楷體" w:cs="Times New Roman"/>
          <w:sz w:val="28"/>
          <w:szCs w:val="28"/>
        </w:rPr>
        <w:t>未來</w:t>
      </w:r>
      <w:r w:rsidRPr="00FA221A">
        <w:rPr>
          <w:rFonts w:ascii="Times New Roman" w:eastAsia="標楷體" w:hAnsi="Times New Roman" w:cs="Times New Roman"/>
          <w:sz w:val="28"/>
          <w:szCs w:val="28"/>
        </w:rPr>
        <w:t>5</w:t>
      </w:r>
      <w:r w:rsidRPr="00FA221A">
        <w:rPr>
          <w:rFonts w:ascii="Times New Roman" w:eastAsia="標楷體" w:hAnsi="標楷體" w:cs="Times New Roman"/>
          <w:sz w:val="28"/>
          <w:szCs w:val="28"/>
        </w:rPr>
        <w:t>年全球及國內市場預估成長狀</w:t>
      </w:r>
      <w:r>
        <w:rPr>
          <w:rFonts w:ascii="Times New Roman" w:eastAsia="標楷體" w:hAnsi="標楷體" w:cs="Times New Roman" w:hint="eastAsia"/>
          <w:sz w:val="28"/>
          <w:szCs w:val="28"/>
        </w:rPr>
        <w:t>況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11F83">
        <w:rPr>
          <w:rFonts w:ascii="Times New Roman" w:eastAsia="標楷體" w:hAnsi="標楷體" w:cs="Times New Roman"/>
          <w:sz w:val="28"/>
          <w:szCs w:val="28"/>
        </w:rPr>
        <w:t>產品之目標市場</w:t>
      </w:r>
      <w:r>
        <w:rPr>
          <w:rFonts w:ascii="Times New Roman" w:eastAsia="標楷體" w:hAnsi="標楷體" w:cs="Times New Roman" w:hint="eastAsia"/>
          <w:sz w:val="28"/>
          <w:szCs w:val="28"/>
        </w:rPr>
        <w:t>及行銷策略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C1232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四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預估未來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營運銷售情形</w:t>
      </w:r>
      <w:r>
        <w:rPr>
          <w:rFonts w:ascii="Times New Roman" w:eastAsia="標楷體" w:hAnsi="標楷體" w:cs="Times New Roman" w:hint="eastAsia"/>
          <w:sz w:val="28"/>
          <w:szCs w:val="28"/>
        </w:rPr>
        <w:t>...............................................................3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、團隊部分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經營團隊學經歷資料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E26362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經營團隊成員擁有技術與本案產品之關聯性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13133" w:rsidRPr="00813133" w:rsidRDefault="00813133" w:rsidP="00813133">
      <w:pPr>
        <w:tabs>
          <w:tab w:val="right" w:pos="8505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1313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81313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三</w:t>
      </w:r>
      <w:r w:rsidRPr="0081313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81313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公司現況說明</w:t>
      </w:r>
      <w:r w:rsidRPr="00813133">
        <w:rPr>
          <w:rFonts w:ascii="Times New Roman" w:eastAsia="標楷體" w:hAnsi="Times New Roman" w:cs="Times New Roman"/>
          <w:color w:val="FF0000"/>
          <w:sz w:val="28"/>
          <w:szCs w:val="28"/>
        </w:rPr>
        <w:t>……………………………………………………</w:t>
      </w:r>
      <w:r w:rsidRPr="0081313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.......</w:t>
      </w:r>
      <w:r w:rsidR="00D57A0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4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、財務部分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年之資產負債表、損益表及現金流量表</w:t>
      </w:r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年之財務預估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6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、經濟效益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4A4B51"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 w:hint="eastAsia"/>
          <w:sz w:val="28"/>
          <w:szCs w:val="28"/>
        </w:rPr>
        <w:t>...</w:t>
      </w:r>
      <w:proofErr w:type="gramEnd"/>
      <w:r w:rsidR="004A4B51">
        <w:rPr>
          <w:rFonts w:ascii="Times New Roman" w:eastAsia="標楷體" w:hAnsi="Times New Roman" w:cs="Times New Roman" w:hint="eastAsia"/>
          <w:sz w:val="28"/>
          <w:szCs w:val="28"/>
        </w:rPr>
        <w:t>9</w:t>
      </w:r>
    </w:p>
    <w:p w:rsidR="00E26362" w:rsidRDefault="00E26362" w:rsidP="00E26362">
      <w:pPr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、附件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………………………………………………………………</w:t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9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E26362" w:rsidSect="002E5D04">
          <w:pgSz w:w="11906" w:h="16838"/>
          <w:pgMar w:top="1440" w:right="1558" w:bottom="1440" w:left="1560" w:header="851" w:footer="992" w:gutter="0"/>
          <w:pgNumType w:start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計畫緣起與營運目標</w:t>
      </w:r>
    </w:p>
    <w:p w:rsidR="00E26362" w:rsidRDefault="00E26362" w:rsidP="00E26362">
      <w:pPr>
        <w:pStyle w:val="a8"/>
        <w:numPr>
          <w:ilvl w:val="0"/>
          <w:numId w:val="33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C779F4">
        <w:rPr>
          <w:rFonts w:ascii="Times New Roman" w:eastAsia="標楷體" w:hAnsi="Times New Roman" w:cs="Times New Roman" w:hint="eastAsia"/>
          <w:sz w:val="28"/>
          <w:szCs w:val="28"/>
        </w:rPr>
        <w:t>計畫緣起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說明：說明計畫背景、入區申請動機及需求、對相關產業發展之助益</w:t>
      </w:r>
    </w:p>
    <w:p w:rsidR="00E26362" w:rsidRDefault="00E26362" w:rsidP="00E26362">
      <w:pPr>
        <w:pStyle w:val="a8"/>
        <w:numPr>
          <w:ilvl w:val="0"/>
          <w:numId w:val="33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營運目標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說明：公司入區營運後，短中長期之營運目標，如產品開發完成情形等規劃</w:t>
      </w:r>
    </w:p>
    <w:p w:rsidR="00E26362" w:rsidRPr="00612511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12511">
        <w:rPr>
          <w:rFonts w:ascii="Times New Roman" w:eastAsia="標楷體" w:hAnsi="Times New Roman" w:cs="Times New Roman" w:hint="eastAsia"/>
          <w:b/>
          <w:sz w:val="28"/>
          <w:szCs w:val="28"/>
        </w:rPr>
        <w:t>產品與技術部分</w:t>
      </w:r>
    </w:p>
    <w:p w:rsidR="00E26362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開發</w:t>
      </w:r>
      <w:r w:rsidRPr="0083393E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>
        <w:rPr>
          <w:rFonts w:ascii="Times New Roman" w:eastAsia="標楷體" w:hAnsi="Times New Roman" w:cs="Times New Roman" w:hint="eastAsia"/>
          <w:sz w:val="28"/>
          <w:szCs w:val="28"/>
        </w:rPr>
        <w:t>項目部分</w:t>
      </w:r>
    </w:p>
    <w:p w:rsidR="00E26362" w:rsidRDefault="00E26362" w:rsidP="00E26362">
      <w:pPr>
        <w:pStyle w:val="a8"/>
        <w:numPr>
          <w:ilvl w:val="0"/>
          <w:numId w:val="13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產品項目名稱及用途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說明：依序說明各項產品之用途</w:t>
      </w:r>
    </w:p>
    <w:p w:rsidR="00E26362" w:rsidRDefault="00E26362" w:rsidP="00E26362">
      <w:pPr>
        <w:pStyle w:val="a8"/>
        <w:numPr>
          <w:ilvl w:val="0"/>
          <w:numId w:val="13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產品規格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服務模式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說明：具體描述產品規格，以量化方式為佳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606"/>
        <w:gridCol w:w="2605"/>
        <w:gridCol w:w="2605"/>
      </w:tblGrid>
      <w:tr w:rsidR="00E26362" w:rsidTr="002E5D04"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產品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服務項目</w:t>
            </w:r>
          </w:p>
        </w:tc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規格</w:t>
            </w:r>
          </w:p>
        </w:tc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26362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EE0598" w:rsidRDefault="00E26362" w:rsidP="00E26362">
      <w:pPr>
        <w:pStyle w:val="a8"/>
        <w:numPr>
          <w:ilvl w:val="0"/>
          <w:numId w:val="13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3393E">
        <w:rPr>
          <w:rFonts w:ascii="Times New Roman" w:eastAsia="標楷體" w:hAnsi="Times New Roman" w:cs="Times New Roman" w:hint="eastAsia"/>
          <w:sz w:val="28"/>
          <w:szCs w:val="28"/>
        </w:rPr>
        <w:t>產品之開發時程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57"/>
        <w:gridCol w:w="3194"/>
        <w:gridCol w:w="2075"/>
        <w:gridCol w:w="2075"/>
      </w:tblGrid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識別碼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任務名稱</w:t>
            </w: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開始時間</w:t>
            </w: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完成時間</w:t>
            </w: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C779F4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技術及智慧財產權部分</w:t>
      </w:r>
    </w:p>
    <w:p w:rsidR="00E26362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核心技術內容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說明：主要關鍵技術、設計研發創新、製造技術創新等內容，並說明既有技術之優勢、獨特性及與同業差異性。</w:t>
      </w:r>
    </w:p>
    <w:p w:rsidR="00E26362" w:rsidRPr="00AD1D8B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技術來源</w:t>
      </w:r>
      <w:r w:rsidRPr="00911F8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911F83">
        <w:rPr>
          <w:rFonts w:ascii="Times New Roman" w:eastAsia="標楷體" w:hAnsi="標楷體" w:cs="Times New Roman" w:hint="eastAsia"/>
          <w:sz w:val="28"/>
          <w:szCs w:val="28"/>
        </w:rPr>
        <w:t>含技術轉移部分</w:t>
      </w:r>
      <w:r w:rsidRPr="00911F83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1.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自有技術、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2.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技術移轉、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3.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技術合作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(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產學合作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)</w:t>
      </w:r>
    </w:p>
    <w:p w:rsidR="00E26362" w:rsidRPr="007C1D74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自有技術之專利申請情形</w:t>
      </w:r>
      <w:r w:rsidRPr="00911F83">
        <w:rPr>
          <w:rFonts w:ascii="Times New Roman" w:eastAsia="標楷體" w:hAnsi="Times New Roman" w:cs="Times New Roman"/>
          <w:sz w:val="28"/>
          <w:szCs w:val="28"/>
        </w:rPr>
        <w:t>(</w:t>
      </w:r>
      <w:r w:rsidRPr="00911F83">
        <w:rPr>
          <w:rFonts w:ascii="Times New Roman" w:eastAsia="標楷體" w:hAnsi="標楷體" w:cs="Times New Roman"/>
          <w:sz w:val="28"/>
          <w:szCs w:val="28"/>
        </w:rPr>
        <w:t>取得及申請中</w:t>
      </w:r>
      <w:r w:rsidRPr="00911F83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1009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631"/>
        <w:gridCol w:w="1134"/>
        <w:gridCol w:w="1134"/>
        <w:gridCol w:w="1275"/>
        <w:gridCol w:w="993"/>
        <w:gridCol w:w="1134"/>
        <w:gridCol w:w="1134"/>
      </w:tblGrid>
      <w:tr w:rsidR="00E26362" w:rsidRPr="00911F83" w:rsidTr="002E5D04">
        <w:trPr>
          <w:trHeight w:val="462"/>
          <w:tblHeader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項次</w:t>
            </w:r>
          </w:p>
        </w:tc>
        <w:tc>
          <w:tcPr>
            <w:tcW w:w="26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利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名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申請國家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取得日期</w:t>
            </w:r>
            <w:r w:rsidRPr="00911F83">
              <w:rPr>
                <w:rFonts w:eastAsia="標楷體" w:hAnsi="標楷體" w:hint="eastAsia"/>
                <w:sz w:val="22"/>
              </w:rPr>
              <w:t>/</w:t>
            </w:r>
            <w:r w:rsidRPr="00911F83">
              <w:rPr>
                <w:rFonts w:eastAsia="標楷體" w:hAnsi="標楷體" w:hint="eastAsia"/>
                <w:sz w:val="22"/>
              </w:rPr>
              <w:t>申請日期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專利權期間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專利</w:t>
            </w:r>
            <w:r w:rsidRPr="00911F83">
              <w:rPr>
                <w:rFonts w:eastAsia="標楷體" w:hAnsi="標楷體" w:hint="eastAsia"/>
                <w:sz w:val="22"/>
              </w:rPr>
              <w:t>類型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專利號碼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專利所有人</w:t>
            </w: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proofErr w:type="gramStart"/>
            <w:r w:rsidRPr="00911F83">
              <w:rPr>
                <w:rFonts w:hAnsi="標楷體"/>
                <w:sz w:val="22"/>
              </w:rPr>
              <w:t>一</w:t>
            </w:r>
            <w:proofErr w:type="gramEnd"/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ind w:leftChars="14" w:left="34" w:rightChars="17" w:righ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ind w:leftChars="14" w:left="34" w:rightChars="17" w:right="41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二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三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四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五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b"/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六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七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八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九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十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30"/>
        </w:trPr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合計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bCs/>
                <w:sz w:val="22"/>
              </w:rPr>
            </w:pPr>
            <w:r w:rsidRPr="00911F83">
              <w:rPr>
                <w:rFonts w:eastAsia="標楷體" w:hAnsi="標楷體"/>
                <w:bCs/>
                <w:sz w:val="22"/>
              </w:rPr>
              <w:t>共十項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E26362" w:rsidRPr="00FE0D69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</w:t>
      </w:r>
      <w:r w:rsidRPr="00911F83">
        <w:rPr>
          <w:rFonts w:ascii="Times New Roman" w:eastAsia="標楷體" w:hAnsi="標楷體" w:cs="Times New Roman"/>
          <w:sz w:val="28"/>
          <w:szCs w:val="28"/>
        </w:rPr>
        <w:t>技術與競爭廠家之比較</w:t>
      </w:r>
    </w:p>
    <w:p w:rsidR="00E26362" w:rsidRPr="007C1D74" w:rsidRDefault="00E26362" w:rsidP="00E26362">
      <w:pPr>
        <w:adjustRightInd w:val="0"/>
        <w:snapToGrid w:val="0"/>
        <w:spacing w:beforeLines="50" w:before="180" w:afterLines="50" w:after="180"/>
        <w:rPr>
          <w:rFonts w:eastAsia="標楷體"/>
          <w:color w:val="808080" w:themeColor="background1" w:themeShade="80"/>
          <w:szCs w:val="24"/>
        </w:rPr>
      </w:pPr>
      <w:r w:rsidRPr="007C1D74">
        <w:rPr>
          <w:rFonts w:eastAsia="標楷體" w:hint="eastAsia"/>
          <w:color w:val="808080" w:themeColor="background1" w:themeShade="80"/>
          <w:szCs w:val="24"/>
        </w:rPr>
        <w:t>說明：主要產品技術與國內外競爭者之比較，以量化數據呈現。</w:t>
      </w:r>
    </w:p>
    <w:tbl>
      <w:tblPr>
        <w:tblW w:w="84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20"/>
        <w:gridCol w:w="2220"/>
        <w:gridCol w:w="2220"/>
      </w:tblGrid>
      <w:tr w:rsidR="00E26362" w:rsidRPr="00911F83" w:rsidTr="002E5D04">
        <w:trPr>
          <w:trHeight w:val="334"/>
          <w:tblHeader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afterLines="50" w:after="180" w:line="2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產品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服務項目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afterLines="50" w:after="180" w:line="260" w:lineRule="atLeas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11F83">
              <w:rPr>
                <w:rFonts w:eastAsia="標楷體" w:hint="eastAsia"/>
                <w:bCs/>
                <w:sz w:val="24"/>
                <w:szCs w:val="24"/>
              </w:rPr>
              <w:t>本公司</w:t>
            </w:r>
          </w:p>
        </w:tc>
        <w:tc>
          <w:tcPr>
            <w:tcW w:w="22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afterLines="50" w:after="180" w:line="260" w:lineRule="atLeast"/>
              <w:jc w:val="center"/>
              <w:rPr>
                <w:rFonts w:eastAsia="標楷體"/>
              </w:rPr>
            </w:pPr>
            <w:r w:rsidRPr="00911F83">
              <w:rPr>
                <w:rFonts w:eastAsia="標楷體" w:hAnsi="標楷體"/>
              </w:rPr>
              <w:t>國內其他廠商</w:t>
            </w:r>
          </w:p>
        </w:tc>
        <w:tc>
          <w:tcPr>
            <w:tcW w:w="2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afterLines="50" w:after="180" w:line="260" w:lineRule="atLeast"/>
              <w:jc w:val="center"/>
              <w:rPr>
                <w:rFonts w:eastAsia="標楷體"/>
              </w:rPr>
            </w:pPr>
            <w:r w:rsidRPr="00911F83">
              <w:rPr>
                <w:rFonts w:eastAsia="標楷體" w:hAnsi="標楷體"/>
              </w:rPr>
              <w:t>國外其他廠商</w:t>
            </w:r>
          </w:p>
        </w:tc>
      </w:tr>
      <w:tr w:rsidR="00E26362" w:rsidRPr="00911F83" w:rsidTr="002E5D04">
        <w:trPr>
          <w:trHeight w:val="300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E26362" w:rsidRPr="00911F83" w:rsidRDefault="00E26362" w:rsidP="002E5D04">
            <w:pPr>
              <w:pStyle w:val="b1"/>
              <w:snapToGrid w:val="0"/>
              <w:spacing w:before="0" w:line="160" w:lineRule="atLeast"/>
              <w:jc w:val="both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</w:tbl>
    <w:p w:rsidR="00E26362" w:rsidRPr="00AE3EFB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產品生產流程及設備投入情形</w:t>
      </w:r>
    </w:p>
    <w:p w:rsidR="00E26362" w:rsidRDefault="00E26362" w:rsidP="00E26362">
      <w:pPr>
        <w:pStyle w:val="a8"/>
        <w:numPr>
          <w:ilvl w:val="0"/>
          <w:numId w:val="20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產品生產流程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圖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標楷體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說明：呈現產品生產作業流程或架構圖等</w:t>
      </w:r>
    </w:p>
    <w:p w:rsidR="00E26362" w:rsidRPr="004F0624" w:rsidRDefault="00E26362" w:rsidP="00E26362">
      <w:pPr>
        <w:pStyle w:val="a8"/>
        <w:numPr>
          <w:ilvl w:val="0"/>
          <w:numId w:val="20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投入生產設備</w:t>
      </w:r>
    </w:p>
    <w:p w:rsidR="00E26362" w:rsidRPr="004A4B67" w:rsidRDefault="00E26362" w:rsidP="00E26362">
      <w:pPr>
        <w:spacing w:beforeLines="50" w:before="180" w:afterLines="50" w:after="180" w:line="420" w:lineRule="exact"/>
        <w:ind w:leftChars="354" w:left="85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說明：產品生產所需及預計投入之設備等</w:t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市場部分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產品市場及海內外發展現況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標楷體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說明：說明產品發展潛力及前瞻性，以及國內外市場銷售現況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本案</w:t>
      </w:r>
      <w:r w:rsidRPr="00FA221A">
        <w:rPr>
          <w:rFonts w:ascii="Times New Roman" w:eastAsia="標楷體" w:hAnsi="標楷體" w:cs="Times New Roman"/>
          <w:sz w:val="28"/>
          <w:szCs w:val="28"/>
        </w:rPr>
        <w:t>未來</w:t>
      </w:r>
      <w:r w:rsidRPr="00FA221A">
        <w:rPr>
          <w:rFonts w:ascii="Times New Roman" w:eastAsia="標楷體" w:hAnsi="Times New Roman" w:cs="Times New Roman"/>
          <w:sz w:val="28"/>
          <w:szCs w:val="28"/>
        </w:rPr>
        <w:t>5</w:t>
      </w:r>
      <w:r w:rsidRPr="00FA221A">
        <w:rPr>
          <w:rFonts w:ascii="Times New Roman" w:eastAsia="標楷體" w:hAnsi="標楷體" w:cs="Times New Roman"/>
          <w:sz w:val="28"/>
          <w:szCs w:val="28"/>
        </w:rPr>
        <w:t>年全球及國內市場預估成長狀況</w:t>
      </w:r>
    </w:p>
    <w:tbl>
      <w:tblPr>
        <w:tblW w:w="9356" w:type="dxa"/>
        <w:tblInd w:w="-2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417"/>
        <w:gridCol w:w="2126"/>
      </w:tblGrid>
      <w:tr w:rsidR="00E26362" w:rsidRPr="00EE0598" w:rsidTr="002E5D04">
        <w:trPr>
          <w:trHeight w:val="22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產品別(或市場)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市場預估經濟規模(單位:元)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CAGR%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主要競爭者</w:t>
            </w:r>
          </w:p>
        </w:tc>
      </w:tr>
      <w:tr w:rsidR="00E26362" w:rsidRPr="0083699E" w:rsidTr="002E5D04">
        <w:trPr>
          <w:trHeight w:val="22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XX</w:t>
            </w: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XX</w:t>
            </w: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26362" w:rsidRPr="0083699E" w:rsidTr="002E5D04">
        <w:trPr>
          <w:trHeight w:val="44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26362" w:rsidRPr="00FA221A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產品之目標市場</w:t>
      </w:r>
      <w:r>
        <w:rPr>
          <w:rFonts w:ascii="Times New Roman" w:eastAsia="標楷體" w:hAnsi="標楷體" w:cs="Times New Roman" w:hint="eastAsia"/>
          <w:sz w:val="28"/>
          <w:szCs w:val="28"/>
        </w:rPr>
        <w:t>及行銷策略</w:t>
      </w:r>
    </w:p>
    <w:p w:rsidR="00E26362" w:rsidRDefault="00E26362" w:rsidP="00E26362">
      <w:pPr>
        <w:pStyle w:val="a8"/>
        <w:numPr>
          <w:ilvl w:val="0"/>
          <w:numId w:val="22"/>
        </w:numPr>
        <w:ind w:leftChars="0"/>
        <w:rPr>
          <w:rFonts w:eastAsia="標楷體" w:hAnsi="標楷體"/>
          <w:sz w:val="28"/>
          <w:szCs w:val="28"/>
        </w:rPr>
      </w:pPr>
      <w:r w:rsidRPr="00911F83">
        <w:rPr>
          <w:rFonts w:eastAsia="標楷體" w:hAnsi="標楷體"/>
          <w:sz w:val="28"/>
          <w:szCs w:val="28"/>
        </w:rPr>
        <w:t>產品之目標市場</w:t>
      </w:r>
    </w:p>
    <w:p w:rsidR="00E26362" w:rsidRPr="004A4B67" w:rsidRDefault="00E26362" w:rsidP="00E26362">
      <w:pPr>
        <w:pStyle w:val="a8"/>
        <w:ind w:leftChars="0" w:left="840"/>
        <w:rPr>
          <w:rFonts w:eastAsia="標楷體" w:hAnsi="標楷體"/>
          <w:color w:val="A6A6A6" w:themeColor="background1" w:themeShade="A6"/>
          <w:sz w:val="26"/>
          <w:szCs w:val="26"/>
        </w:rPr>
      </w:pPr>
      <w:r w:rsidRPr="004A4B67">
        <w:rPr>
          <w:rFonts w:eastAsia="標楷體" w:hAnsi="標楷體" w:hint="eastAsia"/>
          <w:color w:val="A6A6A6" w:themeColor="background1" w:themeShade="A6"/>
          <w:sz w:val="26"/>
          <w:szCs w:val="26"/>
        </w:rPr>
        <w:t>說明：主要銷售客戶、產業領域或國家</w:t>
      </w:r>
    </w:p>
    <w:p w:rsidR="00E26362" w:rsidRPr="00B10B91" w:rsidRDefault="00E26362" w:rsidP="00E26362">
      <w:pPr>
        <w:pStyle w:val="a8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>產品之</w:t>
      </w:r>
      <w:r>
        <w:rPr>
          <w:rFonts w:eastAsia="標楷體" w:hAnsi="標楷體" w:hint="eastAsia"/>
          <w:sz w:val="28"/>
          <w:szCs w:val="28"/>
        </w:rPr>
        <w:t>行銷策略</w:t>
      </w:r>
    </w:p>
    <w:p w:rsidR="00E26362" w:rsidRPr="004A4B67" w:rsidRDefault="00E26362" w:rsidP="00E26362">
      <w:pPr>
        <w:pStyle w:val="a8"/>
        <w:ind w:leftChars="0" w:left="84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eastAsia="標楷體" w:hAnsi="標楷體" w:hint="eastAsia"/>
          <w:color w:val="A6A6A6" w:themeColor="background1" w:themeShade="A6"/>
          <w:sz w:val="26"/>
          <w:szCs w:val="26"/>
        </w:rPr>
        <w:t>說明：產品服務、價格、經營模式等各項策略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預估未來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營運銷售情形</w:t>
      </w:r>
    </w:p>
    <w:p w:rsidR="00E26362" w:rsidRPr="0046400C" w:rsidRDefault="00E26362" w:rsidP="00E26362">
      <w:pPr>
        <w:pStyle w:val="a8"/>
        <w:spacing w:beforeLines="50" w:before="180" w:afterLines="50" w:after="180" w:line="420" w:lineRule="exact"/>
        <w:ind w:leftChars="0" w:left="454"/>
        <w:jc w:val="right"/>
        <w:rPr>
          <w:rFonts w:ascii="Times New Roman" w:eastAsia="標楷體" w:hAnsi="標楷體" w:cs="Times New Roman"/>
          <w:sz w:val="28"/>
          <w:szCs w:val="28"/>
        </w:rPr>
      </w:pPr>
      <w:r w:rsidRPr="00BA3F4D">
        <w:rPr>
          <w:rFonts w:ascii="Times New Roman" w:eastAsia="標楷體" w:hAnsi="Times New Roman" w:cs="Times New Roman" w:hint="eastAsia"/>
          <w:sz w:val="20"/>
          <w:szCs w:val="20"/>
        </w:rPr>
        <w:t>單位：新台幣元；台</w:t>
      </w:r>
    </w:p>
    <w:tbl>
      <w:tblPr>
        <w:tblW w:w="94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"/>
        <w:gridCol w:w="1116"/>
        <w:gridCol w:w="555"/>
        <w:gridCol w:w="1116"/>
        <w:gridCol w:w="555"/>
        <w:gridCol w:w="1116"/>
        <w:gridCol w:w="555"/>
        <w:gridCol w:w="1116"/>
        <w:gridCol w:w="555"/>
        <w:gridCol w:w="1116"/>
        <w:gridCol w:w="555"/>
      </w:tblGrid>
      <w:tr w:rsidR="00E26362" w:rsidRPr="00911F83" w:rsidTr="002E5D04">
        <w:tc>
          <w:tcPr>
            <w:tcW w:w="1080" w:type="dxa"/>
            <w:vMerge w:val="restart"/>
            <w:vAlign w:val="center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20"/>
                <w:szCs w:val="20"/>
              </w:rPr>
              <w:t>產品項目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c>
          <w:tcPr>
            <w:tcW w:w="1080" w:type="dxa"/>
            <w:vMerge/>
          </w:tcPr>
          <w:p w:rsidR="00E26362" w:rsidRPr="00911F83" w:rsidRDefault="00E26362" w:rsidP="002E5D0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團隊部分</w:t>
      </w:r>
    </w:p>
    <w:p w:rsidR="00E26362" w:rsidRDefault="00E26362" w:rsidP="00E26362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經營團隊學經歷資料</w:t>
      </w: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1344"/>
        <w:gridCol w:w="1866"/>
        <w:gridCol w:w="2651"/>
        <w:gridCol w:w="1207"/>
      </w:tblGrid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職稱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學歷</w:t>
            </w: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經歷</w:t>
            </w: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產業年資</w:t>
            </w: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董事長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總經理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副總經理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協理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研發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Default="00E26362" w:rsidP="002E5D0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財務經理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F47A26" w:rsidRDefault="00E26362" w:rsidP="00E26362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成員</w:t>
      </w:r>
      <w:r w:rsidRPr="00911F83">
        <w:rPr>
          <w:rFonts w:ascii="Times New Roman" w:eastAsia="標楷體" w:hAnsi="標楷體" w:cs="Times New Roman"/>
          <w:sz w:val="28"/>
          <w:szCs w:val="28"/>
        </w:rPr>
        <w:t>擁有技術與本案產品之關聯性</w:t>
      </w:r>
    </w:p>
    <w:tbl>
      <w:tblPr>
        <w:tblStyle w:val="a7"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1347"/>
        <w:gridCol w:w="5023"/>
      </w:tblGrid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職稱</w:t>
            </w: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可勝任之理由</w:t>
            </w: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13133" w:rsidRPr="00813133" w:rsidRDefault="00813133" w:rsidP="00813133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  <w:r w:rsidRPr="00813133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公司現況說明</w:t>
      </w:r>
    </w:p>
    <w:p w:rsidR="00813133" w:rsidRDefault="00813133" w:rsidP="00813133">
      <w:pPr>
        <w:pStyle w:val="a8"/>
        <w:numPr>
          <w:ilvl w:val="0"/>
          <w:numId w:val="35"/>
        </w:numPr>
        <w:spacing w:beforeLines="50" w:before="180" w:afterLines="50" w:after="180" w:line="420" w:lineRule="exact"/>
        <w:ind w:leftChars="0" w:left="567" w:hanging="283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813133">
        <w:rPr>
          <w:rFonts w:ascii="Times New Roman" w:eastAsia="標楷體" w:hAnsi="標楷體" w:cs="Times New Roman" w:hint="eastAsia"/>
          <w:color w:val="FF0000"/>
          <w:sz w:val="28"/>
          <w:szCs w:val="28"/>
        </w:rPr>
        <w:t>投資人背景（含簡歷）</w:t>
      </w:r>
    </w:p>
    <w:p w:rsidR="00813133" w:rsidRDefault="00813133" w:rsidP="00813133">
      <w:pPr>
        <w:pStyle w:val="a8"/>
        <w:numPr>
          <w:ilvl w:val="0"/>
          <w:numId w:val="35"/>
        </w:numPr>
        <w:spacing w:beforeLines="50" w:before="180" w:afterLines="50" w:after="180" w:line="420" w:lineRule="exact"/>
        <w:ind w:leftChars="0" w:left="567" w:hanging="283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813133">
        <w:rPr>
          <w:rFonts w:ascii="Times New Roman" w:eastAsia="標楷體" w:hAnsi="標楷體" w:cs="Times New Roman" w:hint="eastAsia"/>
          <w:color w:val="FF0000"/>
          <w:sz w:val="28"/>
          <w:szCs w:val="28"/>
        </w:rPr>
        <w:t>組織架構圖</w:t>
      </w:r>
    </w:p>
    <w:p w:rsidR="00813133" w:rsidRDefault="00813133" w:rsidP="00813133">
      <w:pPr>
        <w:pStyle w:val="a8"/>
        <w:numPr>
          <w:ilvl w:val="0"/>
          <w:numId w:val="35"/>
        </w:numPr>
        <w:spacing w:beforeLines="50" w:before="180" w:afterLines="50" w:after="180" w:line="420" w:lineRule="exact"/>
        <w:ind w:leftChars="0" w:left="567" w:hanging="283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813133">
        <w:rPr>
          <w:rFonts w:ascii="Times New Roman" w:eastAsia="標楷體" w:hAnsi="標楷體" w:cs="Times New Roman" w:hint="eastAsia"/>
          <w:color w:val="FF0000"/>
          <w:sz w:val="28"/>
          <w:szCs w:val="28"/>
        </w:rPr>
        <w:t>營運現況</w:t>
      </w:r>
    </w:p>
    <w:p w:rsidR="00813133" w:rsidRDefault="00813133" w:rsidP="00813133">
      <w:pPr>
        <w:pStyle w:val="a8"/>
        <w:numPr>
          <w:ilvl w:val="0"/>
          <w:numId w:val="35"/>
        </w:numPr>
        <w:spacing w:beforeLines="50" w:before="180" w:afterLines="50" w:after="180" w:line="420" w:lineRule="exact"/>
        <w:ind w:leftChars="0" w:left="567" w:hanging="283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813133">
        <w:rPr>
          <w:rFonts w:ascii="Times New Roman" w:eastAsia="標楷體" w:hAnsi="標楷體" w:cs="Times New Roman" w:hint="eastAsia"/>
          <w:color w:val="FF0000"/>
          <w:sz w:val="28"/>
          <w:szCs w:val="28"/>
        </w:rPr>
        <w:t>營運範疇</w:t>
      </w:r>
    </w:p>
    <w:p w:rsidR="00813133" w:rsidRPr="00813133" w:rsidRDefault="00813133" w:rsidP="00813133">
      <w:pPr>
        <w:pStyle w:val="a8"/>
        <w:numPr>
          <w:ilvl w:val="0"/>
          <w:numId w:val="35"/>
        </w:numPr>
        <w:spacing w:beforeLines="50" w:before="180" w:afterLines="50" w:after="180" w:line="420" w:lineRule="exact"/>
        <w:ind w:leftChars="0" w:left="567" w:hanging="283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813133">
        <w:rPr>
          <w:rFonts w:ascii="Times New Roman" w:eastAsia="標楷體" w:hAnsi="標楷體" w:cs="Times New Roman" w:hint="eastAsia"/>
          <w:color w:val="FF0000"/>
          <w:sz w:val="28"/>
          <w:szCs w:val="28"/>
        </w:rPr>
        <w:t>主要業務內容</w:t>
      </w:r>
    </w:p>
    <w:p w:rsidR="00E26362" w:rsidRDefault="00E26362" w:rsidP="00E26362">
      <w:pPr>
        <w:pStyle w:val="a8"/>
        <w:spacing w:beforeLines="50" w:before="180" w:afterLines="50" w:after="180" w:line="420" w:lineRule="exact"/>
        <w:ind w:leftChars="0" w:left="454"/>
        <w:rPr>
          <w:rFonts w:ascii="Times New Roman" w:eastAsia="標楷體" w:hAnsi="標楷體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財務部分</w:t>
      </w:r>
    </w:p>
    <w:p w:rsidR="00E26362" w:rsidRDefault="00E26362" w:rsidP="00E26362">
      <w:pPr>
        <w:pStyle w:val="a8"/>
        <w:numPr>
          <w:ilvl w:val="0"/>
          <w:numId w:val="29"/>
        </w:numPr>
        <w:spacing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年之資產負債表、損益表及現金流量表</w:t>
      </w:r>
    </w:p>
    <w:p w:rsidR="00E26362" w:rsidRDefault="00E26362" w:rsidP="00E26362">
      <w:pPr>
        <w:pStyle w:val="a8"/>
        <w:numPr>
          <w:ilvl w:val="0"/>
          <w:numId w:val="30"/>
        </w:numPr>
        <w:spacing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年度之資產負債表</w:t>
      </w:r>
    </w:p>
    <w:p w:rsidR="00E26362" w:rsidRDefault="00E26362" w:rsidP="00E26362">
      <w:pPr>
        <w:pStyle w:val="a8"/>
        <w:numPr>
          <w:ilvl w:val="0"/>
          <w:numId w:val="30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年度之損益表</w:t>
      </w:r>
    </w:p>
    <w:p w:rsidR="00E26362" w:rsidRDefault="00E26362" w:rsidP="00E26362">
      <w:pPr>
        <w:pStyle w:val="a8"/>
        <w:numPr>
          <w:ilvl w:val="0"/>
          <w:numId w:val="30"/>
        </w:numPr>
        <w:spacing w:beforeLines="50" w:before="180" w:line="420" w:lineRule="exact"/>
        <w:ind w:leftChars="0" w:hanging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年度之現金流量表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Default="00E26362" w:rsidP="00E26362">
      <w:pPr>
        <w:pStyle w:val="a8"/>
        <w:numPr>
          <w:ilvl w:val="0"/>
          <w:numId w:val="2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本案未來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年之財務預估，包括資產負債表、損益表及現金流量表</w:t>
      </w:r>
    </w:p>
    <w:p w:rsidR="00E26362" w:rsidRDefault="00E26362" w:rsidP="00E26362">
      <w:pPr>
        <w:pStyle w:val="a8"/>
        <w:numPr>
          <w:ilvl w:val="0"/>
          <w:numId w:val="3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年度之資產負債表</w:t>
      </w:r>
    </w:p>
    <w:p w:rsidR="00E26362" w:rsidRPr="00A0564C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0564C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4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1477"/>
        <w:gridCol w:w="1478"/>
        <w:gridCol w:w="1478"/>
        <w:gridCol w:w="1478"/>
        <w:gridCol w:w="1478"/>
      </w:tblGrid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</w:rPr>
            </w:pPr>
            <w:r w:rsidRPr="00911F83">
              <w:rPr>
                <w:rFonts w:eastAsia="標楷體"/>
                <w:sz w:val="20"/>
                <w:szCs w:val="20"/>
              </w:rPr>
              <w:t xml:space="preserve">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資產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流動資產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現金及銀行存款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應收票據及帳款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存貨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其他流動資產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流動資產小計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長期投資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固定資產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6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資產總額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應付票據及帳款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應付費用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其他流動負債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流動負債合計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銀行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股東權益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EE5A78" w:rsidRDefault="00E26362" w:rsidP="002E5D04">
            <w:pPr>
              <w:widowControl/>
              <w:rPr>
                <w:rFonts w:eastAsia="標楷體"/>
                <w:b/>
                <w:kern w:val="0"/>
                <w:sz w:val="22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EE5A78">
              <w:rPr>
                <w:rFonts w:eastAsia="標楷體" w:hint="eastAsia"/>
                <w:b/>
                <w:kern w:val="0"/>
                <w:sz w:val="22"/>
              </w:rPr>
              <w:t>*</w:t>
            </w:r>
            <w:r w:rsidRPr="00EE5A78">
              <w:rPr>
                <w:rFonts w:eastAsia="標楷體" w:hAnsi="標楷體"/>
                <w:b/>
                <w:kern w:val="0"/>
                <w:sz w:val="22"/>
              </w:rPr>
              <w:t>股本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公積及其他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累積盈餘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股東權益總額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負債及股東權益總額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Default="00E26362" w:rsidP="00E26362">
      <w:pPr>
        <w:widowControl/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EE5A78">
        <w:rPr>
          <w:rFonts w:ascii="Times New Roman" w:eastAsia="標楷體" w:hAnsi="Times New Roman" w:cs="Times New Roman" w:hint="eastAsia"/>
          <w:b/>
          <w:szCs w:val="24"/>
        </w:rPr>
        <w:t>*</w:t>
      </w:r>
      <w:r w:rsidRPr="00EE5A78">
        <w:rPr>
          <w:rFonts w:ascii="Times New Roman" w:eastAsia="標楷體" w:hAnsi="Times New Roman" w:cs="Times New Roman" w:hint="eastAsia"/>
          <w:b/>
          <w:szCs w:val="24"/>
        </w:rPr>
        <w:t>備註：若為分公司則該科目為「與總公司往來」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747EB3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年度之損益表</w:t>
      </w:r>
    </w:p>
    <w:p w:rsidR="00E26362" w:rsidRPr="004A1BF2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1BF2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5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6"/>
        <w:gridCol w:w="1466"/>
        <w:gridCol w:w="1467"/>
        <w:gridCol w:w="1467"/>
        <w:gridCol w:w="1467"/>
        <w:gridCol w:w="1467"/>
      </w:tblGrid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</w:rPr>
            </w:pPr>
            <w:r w:rsidRPr="00911F83">
              <w:rPr>
                <w:rFonts w:eastAsia="標楷體"/>
                <w:sz w:val="20"/>
                <w:szCs w:val="20"/>
              </w:rPr>
              <w:t xml:space="preserve">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營業收入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銷貨收入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營業收入合計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營業成本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銷貨成本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營業成本合計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營業毛利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營業費用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管銷費用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研發費用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營業費用合計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營業損益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營業外收入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營業外損失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稅前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所得稅利益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損失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稅後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純益率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Pr="00747EB3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3.</w:t>
      </w:r>
      <w:r w:rsidRPr="00747EB3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 w:rsidRPr="00747EB3"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 w:rsidRPr="00747EB3">
        <w:rPr>
          <w:rFonts w:ascii="Times New Roman" w:eastAsia="標楷體" w:hAnsi="Times New Roman" w:cs="Times New Roman" w:hint="eastAsia"/>
          <w:sz w:val="28"/>
          <w:szCs w:val="28"/>
        </w:rPr>
        <w:t>年度之現金流量表</w:t>
      </w:r>
    </w:p>
    <w:p w:rsidR="00E26362" w:rsidRPr="004A1BF2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1BF2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591" w:type="dxa"/>
        <w:tblInd w:w="-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5"/>
        <w:gridCol w:w="1357"/>
        <w:gridCol w:w="1357"/>
        <w:gridCol w:w="1357"/>
        <w:gridCol w:w="1357"/>
        <w:gridCol w:w="1358"/>
      </w:tblGrid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期初現金及銀行存款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營業活動之現金收入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期初應收票據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帳款收現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本期銷貨</w:t>
            </w:r>
            <w:proofErr w:type="gramEnd"/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收入收現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當期現金收入合計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營業活動之現金支出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期初應付票據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帳款兌現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期初應付費用付現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本期進貨付款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本期各項費用支出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所得稅費用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當期現金支出合計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營業活動之淨現金收入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支出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投資暨理財活動之現金收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長短期投資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增加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固定資產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增加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增資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發放現金股利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短期借款增加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減少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長期借款增加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長期借款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減少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投資暨理財活動之現金收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期末現金及銀行存款餘額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經濟效益</w:t>
      </w:r>
    </w:p>
    <w:p w:rsidR="00E26362" w:rsidRPr="000939D2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</w:pPr>
      <w:r w:rsidRPr="000939D2">
        <w:rPr>
          <w:rFonts w:ascii="Times New Roman" w:eastAsia="標楷體" w:hAnsi="標楷體" w:cs="Times New Roman" w:hint="eastAsia"/>
          <w:color w:val="808080" w:themeColor="background1" w:themeShade="80"/>
          <w:sz w:val="26"/>
          <w:szCs w:val="26"/>
        </w:rPr>
        <w:t>說明：對</w:t>
      </w:r>
      <w:r w:rsidRPr="000939D2">
        <w:rPr>
          <w:rFonts w:ascii="Times New Roman" w:eastAsia="標楷體" w:hAnsi="標楷體" w:cs="Times New Roman"/>
          <w:color w:val="808080" w:themeColor="background1" w:themeShade="80"/>
          <w:sz w:val="26"/>
          <w:szCs w:val="26"/>
        </w:rPr>
        <w:t>國</w:t>
      </w:r>
      <w:r w:rsidRPr="000939D2">
        <w:rPr>
          <w:rFonts w:ascii="Times New Roman" w:eastAsia="標楷體" w:hAnsi="標楷體" w:cs="Times New Roman" w:hint="eastAsia"/>
          <w:color w:val="808080" w:themeColor="background1" w:themeShade="80"/>
          <w:sz w:val="26"/>
          <w:szCs w:val="26"/>
        </w:rPr>
        <w:t>內經濟、上下游產業及技術發展之效益</w:t>
      </w:r>
    </w:p>
    <w:p w:rsidR="00E26362" w:rsidRPr="00DD6E9A" w:rsidRDefault="00E26362" w:rsidP="00E26362">
      <w:pPr>
        <w:spacing w:beforeLines="50" w:before="180" w:afterLines="50" w:after="180" w:line="42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</w:p>
    <w:p w:rsidR="00E26362" w:rsidRPr="000939D2" w:rsidRDefault="00E26362" w:rsidP="00E26362">
      <w:pPr>
        <w:spacing w:beforeLines="50" w:before="180" w:afterLines="50" w:after="180" w:line="42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eastAsia="標楷體" w:hAnsi="標楷體"/>
          <w:sz w:val="28"/>
          <w:szCs w:val="28"/>
        </w:rPr>
        <w:t>相關之市場研究資料、技術移轉或技術合作合約、商標與專利權證明、產品說明與圖樣、代理人授權書、投資承諾書</w:t>
      </w:r>
      <w:r w:rsidRPr="00911F83">
        <w:rPr>
          <w:rFonts w:eastAsia="標楷體"/>
          <w:sz w:val="28"/>
          <w:szCs w:val="28"/>
        </w:rPr>
        <w:t>(Letter of Intent)</w:t>
      </w:r>
      <w:r w:rsidRPr="00911F83">
        <w:rPr>
          <w:rFonts w:eastAsia="標楷體" w:hAnsi="標楷體"/>
          <w:sz w:val="28"/>
          <w:szCs w:val="28"/>
        </w:rPr>
        <w:t>等相關文件。</w:t>
      </w:r>
    </w:p>
    <w:p w:rsidR="001D5593" w:rsidRPr="00E26362" w:rsidRDefault="001D5593"/>
    <w:sectPr w:rsidR="001D5593" w:rsidRPr="00E26362" w:rsidSect="001D25C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B5" w:rsidRDefault="00D22EB5" w:rsidP="00E26362">
      <w:r>
        <w:separator/>
      </w:r>
    </w:p>
  </w:endnote>
  <w:endnote w:type="continuationSeparator" w:id="0">
    <w:p w:rsidR="00D22EB5" w:rsidRDefault="00D22EB5" w:rsidP="00E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 Hei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04" w:rsidRDefault="002E5D04">
    <w:pPr>
      <w:pStyle w:val="a5"/>
      <w:jc w:val="center"/>
    </w:pPr>
  </w:p>
  <w:p w:rsidR="002E5D04" w:rsidRDefault="002E5D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85074"/>
      <w:docPartObj>
        <w:docPartGallery w:val="Page Numbers (Bottom of Page)"/>
        <w:docPartUnique/>
      </w:docPartObj>
    </w:sdtPr>
    <w:sdtEndPr/>
    <w:sdtContent>
      <w:p w:rsidR="001D25C7" w:rsidRDefault="001D25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7C" w:rsidRPr="0026217C">
          <w:rPr>
            <w:noProof/>
            <w:lang w:val="zh-TW"/>
          </w:rPr>
          <w:t>9</w:t>
        </w:r>
        <w:r>
          <w:fldChar w:fldCharType="end"/>
        </w:r>
      </w:p>
    </w:sdtContent>
  </w:sdt>
  <w:p w:rsidR="002E5D04" w:rsidRDefault="002E5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B5" w:rsidRDefault="00D22EB5" w:rsidP="00E26362">
      <w:r>
        <w:separator/>
      </w:r>
    </w:p>
  </w:footnote>
  <w:footnote w:type="continuationSeparator" w:id="0">
    <w:p w:rsidR="00D22EB5" w:rsidRDefault="00D22EB5" w:rsidP="00E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04" w:rsidRDefault="002E5D04">
    <w:pPr>
      <w:pStyle w:val="a3"/>
    </w:pPr>
  </w:p>
  <w:p w:rsidR="002E5D04" w:rsidRDefault="002E5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C9"/>
    <w:multiLevelType w:val="hybridMultilevel"/>
    <w:tmpl w:val="9B98C4AC"/>
    <w:lvl w:ilvl="0" w:tplc="BE0A3B20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832334"/>
    <w:multiLevelType w:val="hybridMultilevel"/>
    <w:tmpl w:val="936E5102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2" w15:restartNumberingAfterBreak="0">
    <w:nsid w:val="137F227E"/>
    <w:multiLevelType w:val="hybridMultilevel"/>
    <w:tmpl w:val="007A93DE"/>
    <w:lvl w:ilvl="0" w:tplc="8A401B8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5976D3F"/>
    <w:multiLevelType w:val="hybridMultilevel"/>
    <w:tmpl w:val="BDF60C5A"/>
    <w:lvl w:ilvl="0" w:tplc="676E5F2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1D1A2E7C"/>
    <w:multiLevelType w:val="hybridMultilevel"/>
    <w:tmpl w:val="AB42A5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6747E"/>
    <w:multiLevelType w:val="hybridMultilevel"/>
    <w:tmpl w:val="FB50BA18"/>
    <w:lvl w:ilvl="0" w:tplc="CC14C5FC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E316388"/>
    <w:multiLevelType w:val="hybridMultilevel"/>
    <w:tmpl w:val="43B624E4"/>
    <w:lvl w:ilvl="0" w:tplc="39A25C5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F02430E"/>
    <w:multiLevelType w:val="hybridMultilevel"/>
    <w:tmpl w:val="9AC63A6C"/>
    <w:lvl w:ilvl="0" w:tplc="320A25C0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F343256"/>
    <w:multiLevelType w:val="hybridMultilevel"/>
    <w:tmpl w:val="96CEDCF6"/>
    <w:lvl w:ilvl="0" w:tplc="2B5CF1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3AC4860"/>
    <w:multiLevelType w:val="hybridMultilevel"/>
    <w:tmpl w:val="C8C0F20C"/>
    <w:lvl w:ilvl="0" w:tplc="C660C854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73715B1"/>
    <w:multiLevelType w:val="hybridMultilevel"/>
    <w:tmpl w:val="A8F090CE"/>
    <w:lvl w:ilvl="0" w:tplc="B07654B8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 w15:restartNumberingAfterBreak="0">
    <w:nsid w:val="290B3530"/>
    <w:multiLevelType w:val="hybridMultilevel"/>
    <w:tmpl w:val="900E12AA"/>
    <w:lvl w:ilvl="0" w:tplc="F7A89CEC">
      <w:start w:val="1"/>
      <w:numFmt w:val="decimal"/>
      <w:lvlText w:val="(%1)"/>
      <w:lvlJc w:val="left"/>
      <w:pPr>
        <w:ind w:left="862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0DF2917"/>
    <w:multiLevelType w:val="hybridMultilevel"/>
    <w:tmpl w:val="1E1427C4"/>
    <w:lvl w:ilvl="0" w:tplc="27C28836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BA5EF0"/>
    <w:multiLevelType w:val="hybridMultilevel"/>
    <w:tmpl w:val="A936F192"/>
    <w:lvl w:ilvl="0" w:tplc="1D2A5E28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3A4A5EE7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5" w15:restartNumberingAfterBreak="0">
    <w:nsid w:val="3B783BAB"/>
    <w:multiLevelType w:val="hybridMultilevel"/>
    <w:tmpl w:val="854C43D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3D867330"/>
    <w:multiLevelType w:val="hybridMultilevel"/>
    <w:tmpl w:val="FFC23B32"/>
    <w:lvl w:ilvl="0" w:tplc="52DC2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960AF"/>
    <w:multiLevelType w:val="hybridMultilevel"/>
    <w:tmpl w:val="280E2798"/>
    <w:lvl w:ilvl="0" w:tplc="8D768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6F2C94"/>
    <w:multiLevelType w:val="hybridMultilevel"/>
    <w:tmpl w:val="AA8C4EA2"/>
    <w:lvl w:ilvl="0" w:tplc="1D2A5E28">
      <w:start w:val="1"/>
      <w:numFmt w:val="decimal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9C97B7C"/>
    <w:multiLevelType w:val="hybridMultilevel"/>
    <w:tmpl w:val="02A26FE8"/>
    <w:lvl w:ilvl="0" w:tplc="C004CA28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44239BE"/>
    <w:multiLevelType w:val="hybridMultilevel"/>
    <w:tmpl w:val="80DCDCC4"/>
    <w:lvl w:ilvl="0" w:tplc="319EC06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1" w15:restartNumberingAfterBreak="0">
    <w:nsid w:val="55834592"/>
    <w:multiLevelType w:val="hybridMultilevel"/>
    <w:tmpl w:val="713689F6"/>
    <w:lvl w:ilvl="0" w:tplc="E1BCA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167D0"/>
    <w:multiLevelType w:val="hybridMultilevel"/>
    <w:tmpl w:val="BCAA3E9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6AD6B54"/>
    <w:multiLevelType w:val="hybridMultilevel"/>
    <w:tmpl w:val="D9A2B0C6"/>
    <w:lvl w:ilvl="0" w:tplc="A808A3DC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56D87292"/>
    <w:multiLevelType w:val="hybridMultilevel"/>
    <w:tmpl w:val="BDEA54B0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575358F0"/>
    <w:multiLevelType w:val="hybridMultilevel"/>
    <w:tmpl w:val="83CCC7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EC5B87"/>
    <w:multiLevelType w:val="hybridMultilevel"/>
    <w:tmpl w:val="2CD4077C"/>
    <w:lvl w:ilvl="0" w:tplc="9EA0D7B0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7" w15:restartNumberingAfterBreak="0">
    <w:nsid w:val="60BA7B8B"/>
    <w:multiLevelType w:val="hybridMultilevel"/>
    <w:tmpl w:val="8D3A4F5E"/>
    <w:lvl w:ilvl="0" w:tplc="A2AACC6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8BD6BCD"/>
    <w:multiLevelType w:val="hybridMultilevel"/>
    <w:tmpl w:val="B42808A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9" w15:restartNumberingAfterBreak="0">
    <w:nsid w:val="69327C56"/>
    <w:multiLevelType w:val="hybridMultilevel"/>
    <w:tmpl w:val="0DB887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F51952"/>
    <w:multiLevelType w:val="hybridMultilevel"/>
    <w:tmpl w:val="04C6899C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31" w15:restartNumberingAfterBreak="0">
    <w:nsid w:val="6EA622FB"/>
    <w:multiLevelType w:val="hybridMultilevel"/>
    <w:tmpl w:val="393AD6E2"/>
    <w:lvl w:ilvl="0" w:tplc="1D2A5E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74401982"/>
    <w:multiLevelType w:val="hybridMultilevel"/>
    <w:tmpl w:val="37E6D6C0"/>
    <w:lvl w:ilvl="0" w:tplc="41604C6C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96D2E58"/>
    <w:multiLevelType w:val="hybridMultilevel"/>
    <w:tmpl w:val="5AA25336"/>
    <w:lvl w:ilvl="0" w:tplc="33DCDD48">
      <w:start w:val="1"/>
      <w:numFmt w:val="decimal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4" w15:restartNumberingAfterBreak="0">
    <w:nsid w:val="7CB158D6"/>
    <w:multiLevelType w:val="hybridMultilevel"/>
    <w:tmpl w:val="1632F6BC"/>
    <w:lvl w:ilvl="0" w:tplc="BA54C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25"/>
  </w:num>
  <w:num w:numId="12">
    <w:abstractNumId w:val="5"/>
  </w:num>
  <w:num w:numId="13">
    <w:abstractNumId w:val="28"/>
  </w:num>
  <w:num w:numId="14">
    <w:abstractNumId w:val="8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24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15"/>
  </w:num>
  <w:num w:numId="31">
    <w:abstractNumId w:val="14"/>
  </w:num>
  <w:num w:numId="32">
    <w:abstractNumId w:val="18"/>
  </w:num>
  <w:num w:numId="33">
    <w:abstractNumId w:val="6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BD"/>
    <w:rsid w:val="00187454"/>
    <w:rsid w:val="001D25C7"/>
    <w:rsid w:val="001D5593"/>
    <w:rsid w:val="0026217C"/>
    <w:rsid w:val="002A78BD"/>
    <w:rsid w:val="002B21A1"/>
    <w:rsid w:val="002E5D04"/>
    <w:rsid w:val="003B4BB5"/>
    <w:rsid w:val="004A4B51"/>
    <w:rsid w:val="006B235F"/>
    <w:rsid w:val="006F77A6"/>
    <w:rsid w:val="00813133"/>
    <w:rsid w:val="00991B66"/>
    <w:rsid w:val="00A56041"/>
    <w:rsid w:val="00A6255D"/>
    <w:rsid w:val="00C7626F"/>
    <w:rsid w:val="00D22EB5"/>
    <w:rsid w:val="00D57A07"/>
    <w:rsid w:val="00E26362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1E4CA"/>
  <w15:chartTrackingRefBased/>
  <w15:docId w15:val="{5F95B80B-70FF-46B1-BC75-3981766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62"/>
    <w:rPr>
      <w:sz w:val="20"/>
      <w:szCs w:val="20"/>
    </w:rPr>
  </w:style>
  <w:style w:type="table" w:styleId="a7">
    <w:name w:val="Table Grid"/>
    <w:basedOn w:val="a1"/>
    <w:uiPriority w:val="39"/>
    <w:rsid w:val="00E2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3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636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6362"/>
    <w:pPr>
      <w:widowControl w:val="0"/>
      <w:autoSpaceDE w:val="0"/>
      <w:autoSpaceDN w:val="0"/>
      <w:adjustRightInd w:val="0"/>
    </w:pPr>
    <w:rPr>
      <w:rFonts w:ascii="DF Hei Std" w:eastAsia="新細明體" w:hAnsi="DF Hei Std" w:cs="DF Hei Std"/>
      <w:color w:val="000000"/>
      <w:kern w:val="0"/>
      <w:szCs w:val="24"/>
    </w:rPr>
  </w:style>
  <w:style w:type="paragraph" w:styleId="ab">
    <w:name w:val="Note Heading"/>
    <w:basedOn w:val="a"/>
    <w:next w:val="a"/>
    <w:link w:val="ac"/>
    <w:rsid w:val="00E26362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E26362"/>
    <w:rPr>
      <w:rFonts w:ascii="Times New Roman" w:eastAsia="全真楷書" w:hAnsi="Times New Roman" w:cs="Times New Roman"/>
      <w:szCs w:val="20"/>
    </w:rPr>
  </w:style>
  <w:style w:type="paragraph" w:styleId="1">
    <w:name w:val="index 1"/>
    <w:basedOn w:val="a"/>
    <w:next w:val="a"/>
    <w:semiHidden/>
    <w:rsid w:val="00E26362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b1">
    <w:name w:val="b1"/>
    <w:basedOn w:val="a"/>
    <w:rsid w:val="00E26362"/>
    <w:pPr>
      <w:adjustRightInd w:val="0"/>
      <w:spacing w:before="180"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張技士晏嘉</dc:creator>
  <cp:keywords/>
  <dc:description/>
  <cp:lastModifiedBy>林科員承勲</cp:lastModifiedBy>
  <cp:revision>4</cp:revision>
  <dcterms:created xsi:type="dcterms:W3CDTF">2023-06-07T03:39:00Z</dcterms:created>
  <dcterms:modified xsi:type="dcterms:W3CDTF">2023-12-29T11:10:00Z</dcterms:modified>
</cp:coreProperties>
</file>